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 – Julio</w:t>
            </w:r>
            <w:r w:rsidR="00DE26A7" w:rsidRPr="00DE26A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35321C">
              <w:rPr>
                <w:rFonts w:ascii="Arial" w:hAnsi="Arial" w:cs="Arial"/>
                <w:color w:val="FF0000"/>
                <w:sz w:val="20"/>
                <w:szCs w:val="20"/>
              </w:rPr>
              <w:t>18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PROBABILIDAD Y ESTADISTICA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321C">
              <w:rPr>
                <w:rFonts w:ascii="Arial" w:hAnsi="Arial" w:cs="Arial"/>
                <w:sz w:val="20"/>
                <w:szCs w:val="20"/>
                <w:lang w:val="en-US"/>
              </w:rPr>
              <w:t xml:space="preserve">ING. INFORMATICA, ING. SIST. COMP., ING. </w:t>
            </w:r>
            <w:r>
              <w:rPr>
                <w:rFonts w:ascii="Arial" w:hAnsi="Arial" w:cs="Arial"/>
                <w:sz w:val="20"/>
                <w:szCs w:val="20"/>
              </w:rPr>
              <w:t>BIOMEDICA e ING. TEC. DE LA INF. Y COMUNICAIONES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AEF-1052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TEORIA 3 HORAS PRACTICAS 2 CREDITOS: 5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170700" w:rsidRPr="00227DF1" w:rsidRDefault="00AB7C81" w:rsidP="00227DF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Esta asignatura aporta al perfil del Ingeniero en las áreas referentes a la computación, comunicaciones y de Ingeniería Biomédica las competencias que le permitan entender, aplicar y desarrollar modelos matemáticos utilizando técnicas de probabilidad y estadística para el análisis de información y la toma de decisiones en las diferentes áreas de las ciencias computacionales.</w:t>
            </w:r>
            <w:r w:rsidR="00227DF1" w:rsidRPr="00227DF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053AB" w:rsidRDefault="00AB7C81" w:rsidP="00AB7C81">
            <w:pPr>
              <w:ind w:left="360"/>
              <w:jc w:val="both"/>
            </w:pPr>
            <w:r>
              <w:t>La asignatura se encuentra ubicada al principio de la carrera. Probabilidad y Estadística consiste en los conceptos básicos de la teoría de la probabilidad y la estadística descriptiva de datos agrupados y no agrupados. Se enseña como razonar de manera lógica la toma decisiones en presencia de incertidumbre y variación.</w:t>
            </w:r>
          </w:p>
          <w:p w:rsidR="00AB7C81" w:rsidRPr="00862CFC" w:rsidRDefault="00AB7C81" w:rsidP="00AB7C8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Probabilidad y Estadística provee los conocimientos básicos sobre conceptos de probabilidad y pruebas estadísticas para la asignatura de Simulación, para la asignatura de Investigación de operaciones los temas de estadística descriptiva y distribuciones de probabilidad.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70E72" w:rsidRPr="00862CFC" w:rsidRDefault="00070E7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2C6FCE" w:rsidRDefault="00170700" w:rsidP="004C1DCE">
            <w:pPr>
              <w:ind w:left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B7C81">
              <w:t xml:space="preserve">La asignatura se encuentra dividida en cinco temas. Los dos primeros enfocados al estudio formal de la probabilidad y los tres siguientes a la estadística propiamente. </w:t>
            </w:r>
          </w:p>
          <w:p w:rsidR="005053AB" w:rsidRDefault="00070E72" w:rsidP="004C1DCE">
            <w:pPr>
              <w:ind w:left="132"/>
              <w:jc w:val="both"/>
            </w:pPr>
            <w:r w:rsidRPr="00227DF1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2C6FCE">
              <w:t>El estudiante utiliza los conocimientos adquiridos para poder mejorar la interpretación y aplicación de procesos estadísticos y probabilísticos que se presentan en ingeniería. Es importante que el estudiante valore las actividades que realiza, que desarrolle hábitos de estudio y de trabajo para que adquiera características tales como: la curiosidad, la puntualidad, el entusiasmo, el interés, la tenacidad, la flexibilidad y la autonomía.</w:t>
            </w:r>
          </w:p>
          <w:p w:rsidR="002C6FCE" w:rsidRPr="00862CFC" w:rsidRDefault="002C6FCE" w:rsidP="00AB7C81">
            <w:pPr>
              <w:ind w:left="13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Seleccionar modelos probabilísticos,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aplicar cálculos de inferencia estadística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sobre datos y desarrollar modelos para la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toma de decisiones en sistemas con</w:t>
            </w:r>
          </w:p>
          <w:p w:rsidR="002C6FCE" w:rsidRPr="004D61FA" w:rsidRDefault="004D61FA" w:rsidP="004D61F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componentes aleatorios.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9D7A9F" w:rsidRPr="00862CFC" w:rsidRDefault="009D7A9F" w:rsidP="009D7A9F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28"/>
        <w:gridCol w:w="3147"/>
        <w:gridCol w:w="1985"/>
        <w:gridCol w:w="5771"/>
      </w:tblGrid>
      <w:tr w:rsidR="005053AB" w:rsidRPr="00862CFC" w:rsidTr="009D7A9F">
        <w:tc>
          <w:tcPr>
            <w:tcW w:w="183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5053AB" w:rsidRPr="00862CFC" w:rsidRDefault="00677DC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47" w:type="dxa"/>
          </w:tcPr>
          <w:p w:rsidR="005053AB" w:rsidRPr="00862CFC" w:rsidRDefault="00677DC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Estadística Aplicada.</w:t>
            </w:r>
          </w:p>
        </w:tc>
        <w:tc>
          <w:tcPr>
            <w:tcW w:w="198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</w:tcPr>
          <w:p w:rsidR="005053AB" w:rsidRPr="00862CFC" w:rsidRDefault="00677DCB" w:rsidP="004D61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Comprende los conceptos de muestreo para aplicar la teoría de distribuciones de </w:t>
            </w:r>
            <w:proofErr w:type="spellStart"/>
            <w:r>
              <w:t>de</w:t>
            </w:r>
            <w:proofErr w:type="spellEnd"/>
            <w:r>
              <w:t xml:space="preserve"> muestreo y diferentes tipos de fenómenos que se presentan en una muestra en procesos eléctricos, electrónicos y electrodinámicos. Aplica los fundamentos de la teoría de estimación para resolver problemas que requieren el cálculo del tamaño de la muestra para procesos eléctricos, electrónicos y electrodinámicos. Aplica los conceptos básicos de una prueba de hipótesis para identificar cuáles son los posibles fenómenos que se pueden analizar a través de una prueba de hipótesis.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5053AB" w:rsidRPr="00862CFC" w:rsidTr="009D7A9F">
        <w:tc>
          <w:tcPr>
            <w:tcW w:w="3227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35321C" w:rsidRPr="00862CFC" w:rsidTr="009D7A9F">
        <w:tc>
          <w:tcPr>
            <w:tcW w:w="3227" w:type="dxa"/>
          </w:tcPr>
          <w:p w:rsidR="0035321C" w:rsidRDefault="0035321C" w:rsidP="002C6FCE">
            <w:pPr>
              <w:ind w:right="62"/>
            </w:pPr>
            <w:r>
              <w:t>Estadística Aplicada.</w:t>
            </w:r>
          </w:p>
          <w:p w:rsidR="0035321C" w:rsidRDefault="0035321C" w:rsidP="002C6FCE">
            <w:pPr>
              <w:ind w:right="62"/>
            </w:pPr>
            <w:r>
              <w:t xml:space="preserve">6.1 Muestreo </w:t>
            </w:r>
          </w:p>
          <w:p w:rsidR="0035321C" w:rsidRDefault="0035321C" w:rsidP="002C6FCE">
            <w:pPr>
              <w:ind w:right="62"/>
            </w:pPr>
            <w:r>
              <w:t xml:space="preserve">6.1.1 Tipos de muestreo. </w:t>
            </w:r>
          </w:p>
          <w:p w:rsidR="0035321C" w:rsidRDefault="0035321C" w:rsidP="002C6FCE">
            <w:pPr>
              <w:ind w:right="62"/>
            </w:pPr>
            <w:r>
              <w:t xml:space="preserve">6.1.2 Teorema de Límite central. 6.1.3 Distribución </w:t>
            </w:r>
            <w:proofErr w:type="spellStart"/>
            <w:r>
              <w:t>muestral</w:t>
            </w:r>
            <w:proofErr w:type="spellEnd"/>
            <w:r>
              <w:t xml:space="preserve"> de la media. 6.1.4 Distribución </w:t>
            </w:r>
            <w:proofErr w:type="spellStart"/>
            <w:r>
              <w:t>muestral</w:t>
            </w:r>
            <w:proofErr w:type="spellEnd"/>
            <w:r>
              <w:t xml:space="preserve"> de una proporción. </w:t>
            </w:r>
          </w:p>
          <w:p w:rsidR="0035321C" w:rsidRDefault="0035321C" w:rsidP="002C6FCE">
            <w:pPr>
              <w:ind w:right="62"/>
            </w:pPr>
            <w:r>
              <w:t xml:space="preserve">6.2 Estimación </w:t>
            </w:r>
          </w:p>
          <w:p w:rsidR="0035321C" w:rsidRDefault="0035321C" w:rsidP="002C6FCE">
            <w:pPr>
              <w:ind w:right="62"/>
            </w:pPr>
            <w:r>
              <w:t>6.2.1 Estimación puntual.</w:t>
            </w:r>
          </w:p>
          <w:p w:rsidR="0035321C" w:rsidRDefault="0035321C" w:rsidP="002C6FCE">
            <w:pPr>
              <w:ind w:right="62"/>
            </w:pPr>
            <w:r>
              <w:t xml:space="preserve"> 6.2.2 Estimación por intervalo. 6.2.3 Intervalo de confianza para </w:t>
            </w:r>
            <w:r>
              <w:lastRenderedPageBreak/>
              <w:t>una media.</w:t>
            </w:r>
          </w:p>
          <w:p w:rsidR="0035321C" w:rsidRDefault="0035321C" w:rsidP="002C6FCE">
            <w:pPr>
              <w:ind w:right="62"/>
            </w:pPr>
            <w:r>
              <w:t xml:space="preserve"> 6.2.4 Intervalo de confianza para una proporción.</w:t>
            </w:r>
          </w:p>
          <w:p w:rsidR="0035321C" w:rsidRDefault="0035321C" w:rsidP="002C6FCE">
            <w:pPr>
              <w:ind w:right="62"/>
            </w:pPr>
            <w:r>
              <w:t xml:space="preserve"> 6.3 Prueba de hipótesis </w:t>
            </w:r>
          </w:p>
          <w:p w:rsidR="0035321C" w:rsidRDefault="0035321C" w:rsidP="002C6FCE">
            <w:pPr>
              <w:ind w:right="62"/>
            </w:pPr>
            <w:r>
              <w:t xml:space="preserve">6.3.1 Errores tipo I y II. </w:t>
            </w:r>
          </w:p>
          <w:p w:rsidR="0035321C" w:rsidRDefault="0035321C" w:rsidP="002C6FCE">
            <w:pPr>
              <w:ind w:right="62"/>
            </w:pPr>
            <w:r>
              <w:t xml:space="preserve">6.3.2 Pasos para realizar una Prueba de Hipótesis. </w:t>
            </w:r>
          </w:p>
          <w:p w:rsidR="0035321C" w:rsidRDefault="0035321C" w:rsidP="002C6FCE">
            <w:pPr>
              <w:ind w:right="62"/>
            </w:pPr>
            <w:r>
              <w:t>6.3.3 Prueba de hipótesis para una media.</w:t>
            </w:r>
          </w:p>
          <w:p w:rsidR="0035321C" w:rsidRPr="00862CFC" w:rsidRDefault="0035321C" w:rsidP="002C6FCE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t xml:space="preserve"> 6.3.4 Prueba de hipótesis para una proporción.</w:t>
            </w:r>
          </w:p>
        </w:tc>
        <w:tc>
          <w:tcPr>
            <w:tcW w:w="2410" w:type="dxa"/>
          </w:tcPr>
          <w:p w:rsidR="0035321C" w:rsidRPr="0054738D" w:rsidRDefault="0035321C" w:rsidP="009D7A9F">
            <w:pPr>
              <w:rPr>
                <w:sz w:val="18"/>
                <w:szCs w:val="18"/>
              </w:rPr>
            </w:pPr>
            <w:r>
              <w:lastRenderedPageBreak/>
              <w:t xml:space="preserve">Búsqueda de información de conceptos relacionados con el muestreo. </w:t>
            </w:r>
            <w:r>
              <w:sym w:font="Symbol" w:char="F0B7"/>
            </w:r>
            <w:r>
              <w:t xml:space="preserve"> Discutir de los elementos investigados. </w:t>
            </w:r>
            <w:r>
              <w:sym w:font="Symbol" w:char="F0B7"/>
            </w:r>
            <w:r>
              <w:t xml:space="preserve"> Proporcionar situaciones hipotéticas de procesos y/o poblaciones finitas para obtengan de dichos </w:t>
            </w:r>
            <w:r w:rsidRPr="0054738D">
              <w:rPr>
                <w:sz w:val="18"/>
                <w:szCs w:val="18"/>
              </w:rPr>
              <w:lastRenderedPageBreak/>
              <w:t>procesos un conjunto de datos para sus análisis.</w:t>
            </w:r>
          </w:p>
          <w:p w:rsidR="0035321C" w:rsidRPr="0054738D" w:rsidRDefault="0035321C" w:rsidP="009D7A9F">
            <w:pPr>
              <w:rPr>
                <w:sz w:val="18"/>
                <w:szCs w:val="18"/>
              </w:rPr>
            </w:pPr>
            <w:r w:rsidRPr="0054738D">
              <w:rPr>
                <w:sz w:val="18"/>
                <w:szCs w:val="18"/>
              </w:rPr>
              <w:t xml:space="preserve"> </w:t>
            </w:r>
            <w:r w:rsidRPr="0054738D">
              <w:rPr>
                <w:sz w:val="18"/>
                <w:szCs w:val="18"/>
              </w:rPr>
              <w:sym w:font="Symbol" w:char="F0B7"/>
            </w:r>
            <w:r w:rsidRPr="0054738D">
              <w:rPr>
                <w:sz w:val="18"/>
                <w:szCs w:val="18"/>
              </w:rPr>
              <w:t xml:space="preserve"> Obtener los valores de t, X2, F y Z de las diferentes distribuciones </w:t>
            </w:r>
            <w:proofErr w:type="spellStart"/>
            <w:r w:rsidRPr="0054738D">
              <w:rPr>
                <w:sz w:val="18"/>
                <w:szCs w:val="18"/>
              </w:rPr>
              <w:t>muestrales</w:t>
            </w:r>
            <w:proofErr w:type="spellEnd"/>
            <w:r w:rsidRPr="0054738D">
              <w:rPr>
                <w:sz w:val="18"/>
                <w:szCs w:val="18"/>
              </w:rPr>
              <w:t>.</w:t>
            </w:r>
          </w:p>
          <w:p w:rsidR="0035321C" w:rsidRPr="0054738D" w:rsidRDefault="0035321C" w:rsidP="009D7A9F">
            <w:pPr>
              <w:rPr>
                <w:sz w:val="18"/>
                <w:szCs w:val="18"/>
              </w:rPr>
            </w:pPr>
            <w:r w:rsidRPr="0054738D">
              <w:rPr>
                <w:sz w:val="18"/>
                <w:szCs w:val="18"/>
              </w:rPr>
              <w:t xml:space="preserve"> </w:t>
            </w:r>
            <w:r w:rsidRPr="0054738D">
              <w:rPr>
                <w:sz w:val="18"/>
                <w:szCs w:val="18"/>
              </w:rPr>
              <w:sym w:font="Symbol" w:char="F0B7"/>
            </w:r>
            <w:r w:rsidRPr="0054738D">
              <w:rPr>
                <w:sz w:val="18"/>
                <w:szCs w:val="18"/>
              </w:rPr>
              <w:t xml:space="preserve"> Interpretar los resultados obtenidos.</w:t>
            </w:r>
          </w:p>
          <w:p w:rsidR="0035321C" w:rsidRPr="0054738D" w:rsidRDefault="0035321C" w:rsidP="009D7A9F">
            <w:pPr>
              <w:rPr>
                <w:sz w:val="18"/>
                <w:szCs w:val="18"/>
              </w:rPr>
            </w:pPr>
            <w:r w:rsidRPr="0054738D">
              <w:rPr>
                <w:sz w:val="18"/>
                <w:szCs w:val="18"/>
              </w:rPr>
              <w:t xml:space="preserve"> </w:t>
            </w:r>
            <w:r w:rsidRPr="0054738D">
              <w:rPr>
                <w:sz w:val="18"/>
                <w:szCs w:val="18"/>
              </w:rPr>
              <w:sym w:font="Symbol" w:char="F0B7"/>
            </w:r>
            <w:r w:rsidRPr="0054738D">
              <w:rPr>
                <w:sz w:val="18"/>
                <w:szCs w:val="18"/>
              </w:rPr>
              <w:t xml:space="preserve"> Calcular dado un conjunto de datos los intervalos de confianza, según proceda, para la media y proporción.</w:t>
            </w:r>
          </w:p>
          <w:p w:rsidR="0035321C" w:rsidRPr="0054738D" w:rsidRDefault="0035321C" w:rsidP="009D7A9F">
            <w:pPr>
              <w:rPr>
                <w:sz w:val="18"/>
                <w:szCs w:val="18"/>
              </w:rPr>
            </w:pPr>
            <w:r w:rsidRPr="0054738D">
              <w:rPr>
                <w:sz w:val="18"/>
                <w:szCs w:val="18"/>
              </w:rPr>
              <w:t xml:space="preserve"> </w:t>
            </w:r>
            <w:r w:rsidRPr="0054738D">
              <w:rPr>
                <w:sz w:val="18"/>
                <w:szCs w:val="18"/>
              </w:rPr>
              <w:sym w:font="Symbol" w:char="F0B7"/>
            </w:r>
            <w:r w:rsidRPr="0054738D">
              <w:rPr>
                <w:sz w:val="18"/>
                <w:szCs w:val="18"/>
              </w:rPr>
              <w:t xml:space="preserve"> Interpretar el significado de los intervalos de confianza. </w:t>
            </w:r>
            <w:r w:rsidRPr="0054738D">
              <w:rPr>
                <w:sz w:val="18"/>
                <w:szCs w:val="18"/>
              </w:rPr>
              <w:sym w:font="Symbol" w:char="F0B7"/>
            </w:r>
            <w:r w:rsidRPr="0054738D">
              <w:rPr>
                <w:sz w:val="18"/>
                <w:szCs w:val="18"/>
              </w:rPr>
              <w:t xml:space="preserve"> Dado un conjunto de datos diferenciar la importancia de utilizar estimadores puntuales y estimadores por intervalos.</w:t>
            </w:r>
          </w:p>
          <w:p w:rsidR="0035321C" w:rsidRPr="0054738D" w:rsidRDefault="0035321C" w:rsidP="009D7A9F">
            <w:pPr>
              <w:rPr>
                <w:sz w:val="18"/>
                <w:szCs w:val="18"/>
              </w:rPr>
            </w:pPr>
            <w:r w:rsidRPr="0054738D">
              <w:rPr>
                <w:sz w:val="18"/>
                <w:szCs w:val="18"/>
              </w:rPr>
              <w:t xml:space="preserve"> </w:t>
            </w:r>
            <w:r w:rsidRPr="0054738D">
              <w:rPr>
                <w:sz w:val="18"/>
                <w:szCs w:val="18"/>
              </w:rPr>
              <w:sym w:font="Symbol" w:char="F0B7"/>
            </w:r>
            <w:r w:rsidRPr="0054738D">
              <w:rPr>
                <w:sz w:val="18"/>
                <w:szCs w:val="18"/>
              </w:rPr>
              <w:t xml:space="preserve"> Formular y resolver ejercicios aplicando la metodología de prueba de hipótesis para la media, proporción y varianza. </w:t>
            </w:r>
          </w:p>
          <w:p w:rsidR="0035321C" w:rsidRPr="0054738D" w:rsidRDefault="0035321C" w:rsidP="009D7A9F">
            <w:pPr>
              <w:rPr>
                <w:sz w:val="18"/>
                <w:szCs w:val="18"/>
              </w:rPr>
            </w:pPr>
            <w:r w:rsidRPr="0054738D">
              <w:rPr>
                <w:sz w:val="18"/>
                <w:szCs w:val="18"/>
              </w:rPr>
              <w:sym w:font="Symbol" w:char="F0B7"/>
            </w:r>
            <w:r w:rsidRPr="0054738D">
              <w:rPr>
                <w:sz w:val="18"/>
                <w:szCs w:val="18"/>
              </w:rPr>
              <w:t xml:space="preserve"> Obtener el tamaño de la muestra para diferentes situaciones en procesos eléctricos, electrónicos y electrodinámicos del error tipo I, error tipo II y para la potencia de la prueba. </w:t>
            </w:r>
          </w:p>
          <w:p w:rsidR="0035321C" w:rsidRPr="009D7A9F" w:rsidRDefault="0035321C" w:rsidP="009D7A9F">
            <w:pPr>
              <w:rPr>
                <w:rFonts w:ascii="Arial" w:hAnsi="Arial" w:cs="Arial"/>
                <w:sz w:val="18"/>
                <w:szCs w:val="18"/>
              </w:rPr>
            </w:pPr>
            <w:r w:rsidRPr="0054738D">
              <w:rPr>
                <w:sz w:val="18"/>
                <w:szCs w:val="18"/>
              </w:rPr>
              <w:sym w:font="Symbol" w:char="F0B7"/>
            </w:r>
            <w:r w:rsidRPr="0054738D">
              <w:rPr>
                <w:sz w:val="18"/>
                <w:szCs w:val="18"/>
              </w:rPr>
              <w:t xml:space="preserve"> Utilizar </w:t>
            </w:r>
            <w:proofErr w:type="spellStart"/>
            <w:r w:rsidRPr="0054738D">
              <w:rPr>
                <w:sz w:val="18"/>
                <w:szCs w:val="18"/>
              </w:rPr>
              <w:t>TIC’s</w:t>
            </w:r>
            <w:proofErr w:type="spellEnd"/>
            <w:r w:rsidRPr="0054738D">
              <w:rPr>
                <w:sz w:val="18"/>
                <w:szCs w:val="18"/>
              </w:rPr>
              <w:t xml:space="preserve"> para obtener los resultados sobre muestreo, estimación y pruebas de hipótesis.</w:t>
            </w:r>
          </w:p>
        </w:tc>
        <w:tc>
          <w:tcPr>
            <w:tcW w:w="2693" w:type="dxa"/>
          </w:tcPr>
          <w:p w:rsidR="0035321C" w:rsidRPr="009D7A9F" w:rsidRDefault="0035321C" w:rsidP="00A27F0E">
            <w:pPr>
              <w:ind w:right="63"/>
              <w:rPr>
                <w:rFonts w:ascii="Arial" w:hAnsi="Arial" w:cs="Arial"/>
                <w:sz w:val="20"/>
                <w:szCs w:val="20"/>
              </w:rPr>
            </w:pPr>
            <w:r w:rsidRPr="00E12720">
              <w:rPr>
                <w:sz w:val="18"/>
                <w:szCs w:val="18"/>
              </w:rPr>
              <w:lastRenderedPageBreak/>
              <w:t xml:space="preserve">El maestro:                                                                  Encargará a los alumnos que investiguen  una lista de los conceptos básicos relacionados con cada tema.                                                         Explicará problemas específicos del tema.                                                   Encargará una serie de problemas para que los alumnos los realicen </w:t>
            </w:r>
            <w:proofErr w:type="spellStart"/>
            <w:r w:rsidRPr="00E12720">
              <w:rPr>
                <w:sz w:val="18"/>
                <w:szCs w:val="18"/>
              </w:rPr>
              <w:t>extraclase</w:t>
            </w:r>
            <w:proofErr w:type="spellEnd"/>
            <w:r w:rsidRPr="00E12720">
              <w:rPr>
                <w:sz w:val="18"/>
                <w:szCs w:val="18"/>
              </w:rPr>
              <w:t xml:space="preserve"> para reforzamiento del tema.                                                                           Encargará que los alumnos resuelvan un </w:t>
            </w:r>
            <w:proofErr w:type="spellStart"/>
            <w:r w:rsidRPr="00E12720">
              <w:rPr>
                <w:sz w:val="18"/>
                <w:szCs w:val="18"/>
              </w:rPr>
              <w:t>problemario</w:t>
            </w:r>
            <w:proofErr w:type="spellEnd"/>
            <w:r w:rsidRPr="00E12720">
              <w:rPr>
                <w:sz w:val="18"/>
                <w:szCs w:val="18"/>
              </w:rPr>
              <w:t xml:space="preserve"> para </w:t>
            </w:r>
            <w:proofErr w:type="spellStart"/>
            <w:r w:rsidRPr="00E12720">
              <w:rPr>
                <w:sz w:val="18"/>
                <w:szCs w:val="18"/>
              </w:rPr>
              <w:t>retroalimentacion</w:t>
            </w:r>
            <w:proofErr w:type="spellEnd"/>
            <w:r w:rsidRPr="00E12720">
              <w:rPr>
                <w:sz w:val="18"/>
                <w:szCs w:val="18"/>
              </w:rPr>
              <w:t xml:space="preserve"> de los temas. </w:t>
            </w:r>
            <w:r w:rsidRPr="00E12720">
              <w:t xml:space="preserve">                                                       </w:t>
            </w:r>
            <w:r w:rsidRPr="00E12720">
              <w:rPr>
                <w:sz w:val="18"/>
                <w:szCs w:val="18"/>
              </w:rPr>
              <w:lastRenderedPageBreak/>
              <w:t>Aplicará un examen de unidad para evaluación de los alumnos.</w:t>
            </w:r>
            <w:r w:rsidRPr="00E12720">
              <w:t xml:space="preserve">     </w:t>
            </w:r>
          </w:p>
        </w:tc>
        <w:tc>
          <w:tcPr>
            <w:tcW w:w="2835" w:type="dxa"/>
          </w:tcPr>
          <w:p w:rsidR="0035321C" w:rsidRPr="009D7A9F" w:rsidRDefault="0035321C" w:rsidP="00A27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720">
              <w:rPr>
                <w:sz w:val="18"/>
                <w:szCs w:val="18"/>
              </w:rPr>
              <w:lastRenderedPageBreak/>
              <w:t xml:space="preserve">Capacidad de análisis y síntesis.                                        Capacidad de organizar y planificar.                                     Conocimientos generales </w:t>
            </w:r>
            <w:proofErr w:type="spellStart"/>
            <w:r w:rsidRPr="00E12720">
              <w:rPr>
                <w:sz w:val="18"/>
                <w:szCs w:val="18"/>
              </w:rPr>
              <w:t>basicos</w:t>
            </w:r>
            <w:proofErr w:type="spellEnd"/>
            <w:r w:rsidRPr="00E12720">
              <w:rPr>
                <w:sz w:val="18"/>
                <w:szCs w:val="18"/>
              </w:rPr>
              <w:t xml:space="preserve">.                                                    Comunicación oral y escrita en su propia lengua.                                Habilidades </w:t>
            </w:r>
            <w:proofErr w:type="spellStart"/>
            <w:r w:rsidRPr="00E12720">
              <w:rPr>
                <w:sz w:val="18"/>
                <w:szCs w:val="18"/>
              </w:rPr>
              <w:t>basicas</w:t>
            </w:r>
            <w:proofErr w:type="spellEnd"/>
            <w:r w:rsidRPr="00E12720">
              <w:rPr>
                <w:sz w:val="18"/>
                <w:szCs w:val="18"/>
              </w:rPr>
              <w:t xml:space="preserve"> del </w:t>
            </w:r>
            <w:proofErr w:type="spellStart"/>
            <w:r w:rsidRPr="00E12720">
              <w:rPr>
                <w:sz w:val="18"/>
                <w:szCs w:val="18"/>
              </w:rPr>
              <w:t>manejode</w:t>
            </w:r>
            <w:proofErr w:type="spellEnd"/>
            <w:r w:rsidRPr="00E12720">
              <w:rPr>
                <w:sz w:val="18"/>
                <w:szCs w:val="18"/>
              </w:rPr>
              <w:t xml:space="preserve"> computadora.                              Habilidad de </w:t>
            </w:r>
            <w:proofErr w:type="spellStart"/>
            <w:r w:rsidRPr="00E12720">
              <w:rPr>
                <w:sz w:val="18"/>
                <w:szCs w:val="18"/>
              </w:rPr>
              <w:t>gestion</w:t>
            </w:r>
            <w:proofErr w:type="spellEnd"/>
            <w:r w:rsidRPr="00E12720">
              <w:rPr>
                <w:sz w:val="18"/>
                <w:szCs w:val="18"/>
              </w:rPr>
              <w:t xml:space="preserve"> de información.                                           </w:t>
            </w:r>
            <w:proofErr w:type="spellStart"/>
            <w:r w:rsidRPr="00E12720">
              <w:rPr>
                <w:sz w:val="18"/>
                <w:szCs w:val="18"/>
              </w:rPr>
              <w:t>Solucion</w:t>
            </w:r>
            <w:proofErr w:type="spellEnd"/>
            <w:r w:rsidRPr="00E12720">
              <w:rPr>
                <w:sz w:val="18"/>
                <w:szCs w:val="18"/>
              </w:rPr>
              <w:t xml:space="preserve"> de problemas.                                                                     Toma de decisiones.                                                             Capacidad crítica y autocrítica.                                                  Trabajo en equipo.</w:t>
            </w:r>
            <w:r w:rsidRPr="00E12720">
              <w:t xml:space="preserve">                                                           </w:t>
            </w:r>
            <w:r w:rsidRPr="00E12720">
              <w:rPr>
                <w:sz w:val="18"/>
                <w:szCs w:val="18"/>
              </w:rPr>
              <w:t xml:space="preserve">Habilidades </w:t>
            </w:r>
            <w:proofErr w:type="spellStart"/>
            <w:r w:rsidRPr="00E12720">
              <w:rPr>
                <w:sz w:val="18"/>
                <w:szCs w:val="18"/>
              </w:rPr>
              <w:t>intepersonales</w:t>
            </w:r>
            <w:proofErr w:type="spellEnd"/>
            <w:r w:rsidRPr="00E12720">
              <w:rPr>
                <w:sz w:val="18"/>
                <w:szCs w:val="18"/>
              </w:rPr>
              <w:t xml:space="preserve">.                                                         </w:t>
            </w:r>
            <w:r w:rsidRPr="00E12720">
              <w:rPr>
                <w:sz w:val="18"/>
                <w:szCs w:val="18"/>
              </w:rPr>
              <w:lastRenderedPageBreak/>
              <w:t xml:space="preserve">Capacidad de aplicar los  </w:t>
            </w:r>
            <w:proofErr w:type="spellStart"/>
            <w:r w:rsidRPr="00E12720">
              <w:rPr>
                <w:sz w:val="18"/>
                <w:szCs w:val="18"/>
              </w:rPr>
              <w:t>conicimientos</w:t>
            </w:r>
            <w:proofErr w:type="spellEnd"/>
            <w:r w:rsidRPr="00E12720">
              <w:rPr>
                <w:sz w:val="18"/>
                <w:szCs w:val="18"/>
              </w:rPr>
              <w:t xml:space="preserve"> a la práctica.              Habilidad para trabajar de forma </w:t>
            </w:r>
            <w:proofErr w:type="spellStart"/>
            <w:r w:rsidRPr="00E12720">
              <w:rPr>
                <w:sz w:val="18"/>
                <w:szCs w:val="18"/>
              </w:rPr>
              <w:t>autonoma</w:t>
            </w:r>
            <w:proofErr w:type="spellEnd"/>
            <w:r w:rsidRPr="00E12720">
              <w:rPr>
                <w:sz w:val="18"/>
                <w:szCs w:val="18"/>
              </w:rPr>
              <w:t>.                                 Búsqueda de logros.</w:t>
            </w:r>
          </w:p>
        </w:tc>
        <w:tc>
          <w:tcPr>
            <w:tcW w:w="1831" w:type="dxa"/>
          </w:tcPr>
          <w:p w:rsidR="0035321C" w:rsidRPr="00862CFC" w:rsidRDefault="0035321C" w:rsidP="009D7A9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font294"/>
                <w:lang w:eastAsia="es-MX"/>
              </w:rPr>
              <w:lastRenderedPageBreak/>
              <w:t>20</w:t>
            </w:r>
          </w:p>
        </w:tc>
      </w:tr>
    </w:tbl>
    <w:p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4738D" w:rsidRDefault="0054738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4738D" w:rsidRDefault="0054738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4738D" w:rsidRPr="00862CFC" w:rsidRDefault="0054738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:rsidTr="005053AB"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Indicadores de Alcance </w:t>
            </w:r>
          </w:p>
        </w:tc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:rsidTr="005053AB">
        <w:tc>
          <w:tcPr>
            <w:tcW w:w="6498" w:type="dxa"/>
          </w:tcPr>
          <w:p w:rsidR="005053AB" w:rsidRPr="00ED5870" w:rsidRDefault="00595612" w:rsidP="0043575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t>Capacidad de análisis y síntesis. Solución de Problemas</w:t>
            </w:r>
          </w:p>
        </w:tc>
        <w:tc>
          <w:tcPr>
            <w:tcW w:w="6498" w:type="dxa"/>
          </w:tcPr>
          <w:p w:rsidR="000300FF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595612" w:rsidP="00FC5528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t>Habilidad para búsqueda de información</w:t>
            </w:r>
          </w:p>
        </w:tc>
        <w:tc>
          <w:tcPr>
            <w:tcW w:w="6498" w:type="dxa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595612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t>Capacidad para trabajar en equipo.</w:t>
            </w:r>
          </w:p>
        </w:tc>
        <w:tc>
          <w:tcPr>
            <w:tcW w:w="6498" w:type="dxa"/>
          </w:tcPr>
          <w:p w:rsidR="00DE26A7" w:rsidRPr="00862CFC" w:rsidRDefault="00FC5528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227DF1" w:rsidRDefault="00227DF1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27DF1" w:rsidRPr="00227DF1" w:rsidRDefault="00227DF1" w:rsidP="0047230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A,B,</w:t>
            </w:r>
            <w:r w:rsidR="00227DF1" w:rsidRPr="00227DF1">
              <w:rPr>
                <w:rFonts w:cs="font294"/>
                <w:lang w:eastAsia="es-MX"/>
              </w:rPr>
              <w:t xml:space="preserve"> C</w:t>
            </w:r>
            <w:r w:rsidR="00435751">
              <w:rPr>
                <w:rFonts w:cs="font294"/>
                <w:lang w:eastAsia="es-MX"/>
              </w:rPr>
              <w:t xml:space="preserve"> 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 ,</w:t>
            </w:r>
            <w:r w:rsidR="00227DF1" w:rsidRPr="00227DF1">
              <w:rPr>
                <w:rFonts w:cs="font294"/>
                <w:lang w:eastAsia="es-MX"/>
              </w:rPr>
              <w:t>B</w:t>
            </w:r>
            <w:r w:rsidR="00435751">
              <w:rPr>
                <w:rFonts w:cs="font294"/>
                <w:lang w:eastAsia="es-MX"/>
              </w:rPr>
              <w:t xml:space="preserve"> 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7DF1" w:rsidRPr="00862CFC" w:rsidTr="00206F1D"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227DF1" w:rsidRPr="00227DF1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9D7A9F" w:rsidRPr="00862CFC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27038" w:rsidRPr="00106009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resumen particos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Cumplió con entrega de reporte en tiempo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prácticos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Realizó los ejercicios prácticos y los resolvió correctamente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435751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Respondió correctamente los problemas del examen</w:t>
            </w:r>
          </w:p>
        </w:tc>
      </w:tr>
      <w:tr w:rsidR="00027038" w:rsidRPr="00106009" w:rsidTr="0054605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435751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38" w:rsidRPr="00106009" w:rsidRDefault="00027038" w:rsidP="000270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027038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02703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CF4E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106009" w:rsidRDefault="00ED5870" w:rsidP="00CF4E9C">
            <w:pPr>
              <w:spacing w:line="259" w:lineRule="auto"/>
            </w:pPr>
            <w:proofErr w:type="spellStart"/>
            <w:r>
              <w:t>Walpole</w:t>
            </w:r>
            <w:proofErr w:type="spellEnd"/>
            <w:r>
              <w:t xml:space="preserve">, R. E. (2012). Probabilidad y estadística para ingeniería y ciencias. (9ª. </w:t>
            </w:r>
            <w:proofErr w:type="spellStart"/>
            <w:r>
              <w:t>ed</w:t>
            </w:r>
            <w:proofErr w:type="spellEnd"/>
            <w:r>
              <w:t>) México: Pearson Educación.</w:t>
            </w:r>
          </w:p>
          <w:p w:rsidR="00ED5870" w:rsidRDefault="00ED5870" w:rsidP="00CF4E9C">
            <w:pPr>
              <w:spacing w:line="259" w:lineRule="auto"/>
            </w:pPr>
            <w:proofErr w:type="spellStart"/>
            <w:r>
              <w:t>Larson</w:t>
            </w:r>
            <w:proofErr w:type="spellEnd"/>
            <w:r>
              <w:t xml:space="preserve">, H. J. (1992). Introducción a la teoría de probabilidades e inferencia estadística. México: </w:t>
            </w:r>
            <w:proofErr w:type="spellStart"/>
            <w:r>
              <w:t>Limusa</w:t>
            </w:r>
            <w:proofErr w:type="spellEnd"/>
          </w:p>
          <w:p w:rsidR="00ED5870" w:rsidRPr="00862CFC" w:rsidRDefault="00ED5870" w:rsidP="00CF4E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Anderson, D. R. (2008). Estadística para administración y economía. (10ª. ed.) México: </w:t>
            </w:r>
            <w:proofErr w:type="spellStart"/>
            <w:r>
              <w:t>Cengage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>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106009" w:rsidRPr="00CF4E9C" w:rsidRDefault="00CF4E9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lap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 top, internet</w:t>
            </w:r>
          </w:p>
        </w:tc>
      </w:tr>
    </w:tbl>
    <w:p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435751" w:rsidRDefault="00435751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435751" w:rsidRDefault="00435751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435751" w:rsidRPr="00862CFC" w:rsidRDefault="00435751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94"/>
      </w:tblGrid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  <w:r w:rsidR="00D758E6">
              <w:rPr>
                <w:rFonts w:ascii="Arial" w:hAnsi="Arial" w:cs="Arial"/>
                <w:sz w:val="20"/>
                <w:szCs w:val="20"/>
              </w:rPr>
              <w:t>/17</w:t>
            </w: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FF065E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862CFC" w:rsidRPr="00862CFC" w:rsidRDefault="00D758E6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</w:t>
            </w:r>
            <w:r w:rsidR="00FF065E">
              <w:rPr>
                <w:rFonts w:ascii="Arial" w:hAnsi="Arial" w:cs="Arial"/>
                <w:sz w:val="20"/>
                <w:szCs w:val="20"/>
              </w:rPr>
              <w:t>ES</w:t>
            </w: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9"/>
          <w:footerReference w:type="default" r:id="rId10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:rsidTr="00031DD0">
        <w:trPr>
          <w:jc w:val="right"/>
        </w:trPr>
        <w:tc>
          <w:tcPr>
            <w:tcW w:w="2229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862CFC" w:rsidRPr="00862CFC" w:rsidRDefault="00D2395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de Enero 2018</w:t>
            </w:r>
            <w:bookmarkStart w:id="0" w:name="_GoBack"/>
            <w:bookmarkEnd w:id="0"/>
          </w:p>
        </w:tc>
      </w:tr>
    </w:tbl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M.A. y L. Carmen Olivia Guajardo Morales </w:t>
            </w: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Treviño Becerra</w:t>
            </w:r>
          </w:p>
        </w:tc>
      </w:tr>
    </w:tbl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1) Caracterización de la asignatura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1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organizar y planificar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Habilidad para trabajar en forma autónoma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</w:t>
      </w:r>
      <w:proofErr w:type="spellStart"/>
      <w:r w:rsidRPr="00604BA3">
        <w:rPr>
          <w:rFonts w:ascii="Arial" w:hAnsi="Arial" w:cs="Arial"/>
          <w:sz w:val="20"/>
        </w:rPr>
        <w:t>coevaluación</w:t>
      </w:r>
      <w:proofErr w:type="spellEnd"/>
      <w:r w:rsidRPr="00604BA3">
        <w:rPr>
          <w:rFonts w:ascii="Arial" w:hAnsi="Arial" w:cs="Arial"/>
          <w:sz w:val="20"/>
        </w:rPr>
        <w:t xml:space="preserve"> que completen y enriquezcan el proceso de evaluación y retroalimentación del profesor.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217" w:rsidRDefault="00304217" w:rsidP="00862CFC">
      <w:pPr>
        <w:spacing w:after="0" w:line="240" w:lineRule="auto"/>
      </w:pPr>
      <w:r>
        <w:separator/>
      </w:r>
    </w:p>
  </w:endnote>
  <w:endnote w:type="continuationSeparator" w:id="0">
    <w:p w:rsidR="00304217" w:rsidRDefault="00304217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nt294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862CFC" w:rsidRDefault="003A6013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217" w:rsidRDefault="00304217" w:rsidP="00862CFC">
      <w:pPr>
        <w:spacing w:after="0" w:line="240" w:lineRule="auto"/>
      </w:pPr>
      <w:r>
        <w:separator/>
      </w:r>
    </w:p>
  </w:footnote>
  <w:footnote w:type="continuationSeparator" w:id="0">
    <w:p w:rsidR="00304217" w:rsidRDefault="00304217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A6013" w:rsidRPr="00DE26A7" w:rsidTr="003A6013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3A6013" w:rsidRPr="00DE26A7" w:rsidRDefault="00304217" w:rsidP="003A6013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8473616" r:id="rId2"/>
            </w:pict>
          </w:r>
        </w:p>
      </w:tc>
      <w:tc>
        <w:tcPr>
          <w:tcW w:w="6470" w:type="dxa"/>
          <w:vMerge w:val="restart"/>
        </w:tcPr>
        <w:p w:rsidR="003A6013" w:rsidRPr="00DE26A7" w:rsidRDefault="003A6013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170700" w:rsidRDefault="003A6013" w:rsidP="003A6013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170700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170700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170700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A6013" w:rsidRPr="00DE26A7" w:rsidTr="003A6013">
      <w:trPr>
        <w:cantSplit/>
        <w:trHeight w:val="311"/>
      </w:trPr>
      <w:tc>
        <w:tcPr>
          <w:tcW w:w="2105" w:type="dxa"/>
          <w:vMerge/>
        </w:tcPr>
        <w:p w:rsidR="003A6013" w:rsidRPr="00170700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:rsidR="003A6013" w:rsidRPr="00170700" w:rsidRDefault="003A6013" w:rsidP="003A6013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A6013" w:rsidRPr="00DE26A7" w:rsidTr="003A6013">
      <w:trPr>
        <w:cantSplit/>
        <w:trHeight w:val="205"/>
      </w:trPr>
      <w:tc>
        <w:tcPr>
          <w:tcW w:w="2105" w:type="dxa"/>
          <w:vMerge/>
        </w:tcPr>
        <w:p w:rsidR="003A6013" w:rsidRPr="00DE26A7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3A6013" w:rsidRPr="00DE26A7" w:rsidRDefault="003A6013" w:rsidP="003A6013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3A6013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EA0EDD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EA0EDD">
            <w:rPr>
              <w:rFonts w:ascii="Arial" w:hAnsi="Arial" w:cs="Arial"/>
              <w:b/>
              <w:noProof/>
              <w:sz w:val="20"/>
              <w:szCs w:val="20"/>
            </w:rPr>
            <w:t>12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3A6013" w:rsidRPr="00862CFC" w:rsidRDefault="003A6013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1F522E" w:rsidRDefault="003A6013" w:rsidP="003A6013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3149"/>
    <w:multiLevelType w:val="hybridMultilevel"/>
    <w:tmpl w:val="6A7A38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B0C32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E01C1"/>
    <w:multiLevelType w:val="hybridMultilevel"/>
    <w:tmpl w:val="38FA4C3C"/>
    <w:lvl w:ilvl="0" w:tplc="D9EE0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AE48CB"/>
    <w:multiLevelType w:val="hybridMultilevel"/>
    <w:tmpl w:val="9A8A37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E1476"/>
    <w:multiLevelType w:val="hybridMultilevel"/>
    <w:tmpl w:val="853CF72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2"/>
  </w:num>
  <w:num w:numId="9">
    <w:abstractNumId w:val="1"/>
  </w:num>
  <w:num w:numId="10">
    <w:abstractNumId w:val="9"/>
  </w:num>
  <w:num w:numId="11">
    <w:abstractNumId w:val="13"/>
  </w:num>
  <w:num w:numId="12">
    <w:abstractNumId w:val="3"/>
  </w:num>
  <w:num w:numId="13">
    <w:abstractNumId w:val="2"/>
  </w:num>
  <w:num w:numId="14">
    <w:abstractNumId w:val="10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048A1"/>
    <w:rsid w:val="00015F7E"/>
    <w:rsid w:val="00016390"/>
    <w:rsid w:val="0001678B"/>
    <w:rsid w:val="00027038"/>
    <w:rsid w:val="000300FF"/>
    <w:rsid w:val="00031DD0"/>
    <w:rsid w:val="00055465"/>
    <w:rsid w:val="000626FF"/>
    <w:rsid w:val="000631FB"/>
    <w:rsid w:val="00070E72"/>
    <w:rsid w:val="00073826"/>
    <w:rsid w:val="000B7A39"/>
    <w:rsid w:val="00106009"/>
    <w:rsid w:val="00160D9F"/>
    <w:rsid w:val="00170700"/>
    <w:rsid w:val="001D7549"/>
    <w:rsid w:val="002027EA"/>
    <w:rsid w:val="00206F1D"/>
    <w:rsid w:val="00227DF1"/>
    <w:rsid w:val="00233468"/>
    <w:rsid w:val="002676DB"/>
    <w:rsid w:val="00293FBE"/>
    <w:rsid w:val="002C6FCE"/>
    <w:rsid w:val="00304217"/>
    <w:rsid w:val="0035321C"/>
    <w:rsid w:val="00373659"/>
    <w:rsid w:val="003A6013"/>
    <w:rsid w:val="003B6648"/>
    <w:rsid w:val="00435751"/>
    <w:rsid w:val="00493A2D"/>
    <w:rsid w:val="004C1DCE"/>
    <w:rsid w:val="004D61FA"/>
    <w:rsid w:val="004F065B"/>
    <w:rsid w:val="005053AB"/>
    <w:rsid w:val="00536B92"/>
    <w:rsid w:val="00546051"/>
    <w:rsid w:val="0054738D"/>
    <w:rsid w:val="005624BE"/>
    <w:rsid w:val="00590A65"/>
    <w:rsid w:val="00593663"/>
    <w:rsid w:val="00595612"/>
    <w:rsid w:val="005B2C9D"/>
    <w:rsid w:val="00665280"/>
    <w:rsid w:val="006665C3"/>
    <w:rsid w:val="00677DCB"/>
    <w:rsid w:val="00737BE5"/>
    <w:rsid w:val="00744965"/>
    <w:rsid w:val="007A22EC"/>
    <w:rsid w:val="007E5EA9"/>
    <w:rsid w:val="00824F18"/>
    <w:rsid w:val="00862CFC"/>
    <w:rsid w:val="00865C4A"/>
    <w:rsid w:val="008C7776"/>
    <w:rsid w:val="008F538D"/>
    <w:rsid w:val="009905D5"/>
    <w:rsid w:val="00992C3B"/>
    <w:rsid w:val="009D7A9F"/>
    <w:rsid w:val="00A37058"/>
    <w:rsid w:val="00AB7C81"/>
    <w:rsid w:val="00AD3509"/>
    <w:rsid w:val="00AE14E7"/>
    <w:rsid w:val="00B23CAE"/>
    <w:rsid w:val="00B31A95"/>
    <w:rsid w:val="00B83653"/>
    <w:rsid w:val="00BA5082"/>
    <w:rsid w:val="00BB2F70"/>
    <w:rsid w:val="00BE7924"/>
    <w:rsid w:val="00C127DC"/>
    <w:rsid w:val="00C2069A"/>
    <w:rsid w:val="00CF4E9C"/>
    <w:rsid w:val="00D23956"/>
    <w:rsid w:val="00D33573"/>
    <w:rsid w:val="00D56F0A"/>
    <w:rsid w:val="00D758E6"/>
    <w:rsid w:val="00DB7692"/>
    <w:rsid w:val="00DC46A5"/>
    <w:rsid w:val="00DD4A78"/>
    <w:rsid w:val="00DD7D08"/>
    <w:rsid w:val="00DE26A7"/>
    <w:rsid w:val="00E63E4A"/>
    <w:rsid w:val="00E96429"/>
    <w:rsid w:val="00EA0EDD"/>
    <w:rsid w:val="00EA64EB"/>
    <w:rsid w:val="00ED5870"/>
    <w:rsid w:val="00F34D3D"/>
    <w:rsid w:val="00FA66A5"/>
    <w:rsid w:val="00FC5528"/>
    <w:rsid w:val="00FF065E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BB069-AF67-4016-B0E2-D8D5F9191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3332</Words>
  <Characters>18332</Characters>
  <Application>Microsoft Office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4</cp:revision>
  <cp:lastPrinted>2018-01-26T18:04:00Z</cp:lastPrinted>
  <dcterms:created xsi:type="dcterms:W3CDTF">2018-01-19T17:46:00Z</dcterms:created>
  <dcterms:modified xsi:type="dcterms:W3CDTF">2018-01-26T18:07:00Z</dcterms:modified>
</cp:coreProperties>
</file>